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D4" w:rsidRPr="00516DD4" w:rsidRDefault="00427350" w:rsidP="00427350">
      <w:pPr>
        <w:spacing w:before="100" w:beforeAutospacing="1" w:after="100" w:afterAutospacing="1" w:line="240" w:lineRule="auto"/>
        <w:outlineLvl w:val="4"/>
        <w:rPr>
          <w:bCs/>
          <w:color w:val="000000"/>
          <w:sz w:val="40"/>
          <w:szCs w:val="40"/>
        </w:rPr>
      </w:pPr>
      <w:r w:rsidRPr="00427350">
        <w:rPr>
          <w:b/>
          <w:bCs/>
          <w:color w:val="FF0000"/>
          <w:sz w:val="40"/>
          <w:szCs w:val="40"/>
        </w:rPr>
        <w:t>«Особенности речевого развития детей 5-6 лет»</w:t>
      </w:r>
      <w:r>
        <w:rPr>
          <w:color w:val="000000"/>
          <w:sz w:val="40"/>
          <w:szCs w:val="40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ЛЕКСИКА</w:t>
      </w:r>
      <w:r>
        <w:rPr>
          <w:color w:val="000000"/>
          <w:sz w:val="28"/>
          <w:szCs w:val="28"/>
        </w:rPr>
        <w:br/>
        <w:t>В речи ребенка этого возраста появляются собирательные существительные. (</w:t>
      </w:r>
      <w:proofErr w:type="gramStart"/>
      <w:r>
        <w:rPr>
          <w:color w:val="000000"/>
          <w:sz w:val="28"/>
          <w:szCs w:val="28"/>
        </w:rPr>
        <w:t>Существительные</w:t>
      </w:r>
      <w:proofErr w:type="gramEnd"/>
      <w:r>
        <w:rPr>
          <w:color w:val="000000"/>
          <w:sz w:val="28"/>
          <w:szCs w:val="28"/>
        </w:rPr>
        <w:t xml:space="preserve"> обозначающие совокупность лиц, предметов, явлений как единство, как одно неделимое целое. Они не могут употребляться во множественном числе.</w:t>
      </w:r>
      <w:proofErr w:type="gramStart"/>
      <w:r>
        <w:rPr>
          <w:color w:val="000000"/>
          <w:sz w:val="28"/>
          <w:szCs w:val="28"/>
        </w:rPr>
        <w:t>)Н</w:t>
      </w:r>
      <w:proofErr w:type="gramEnd"/>
      <w:r>
        <w:rPr>
          <w:color w:val="000000"/>
          <w:sz w:val="28"/>
          <w:szCs w:val="28"/>
        </w:rPr>
        <w:t xml:space="preserve">апример: родня, детвора, листва, </w:t>
      </w:r>
      <w:proofErr w:type="spellStart"/>
      <w:r>
        <w:rPr>
          <w:color w:val="000000"/>
          <w:sz w:val="28"/>
          <w:szCs w:val="28"/>
        </w:rPr>
        <w:t>бельѐ</w:t>
      </w:r>
      <w:proofErr w:type="spellEnd"/>
      <w:r>
        <w:rPr>
          <w:color w:val="000000"/>
          <w:sz w:val="28"/>
          <w:szCs w:val="28"/>
        </w:rPr>
        <w:t xml:space="preserve"> и пр.)</w:t>
      </w:r>
      <w:r>
        <w:rPr>
          <w:color w:val="000000"/>
          <w:sz w:val="28"/>
          <w:szCs w:val="28"/>
        </w:rPr>
        <w:br/>
        <w:t xml:space="preserve">Ребенок вводит в речь прилагательные, обозначающие состав, состояние предметов (деревянный, </w:t>
      </w:r>
      <w:proofErr w:type="spellStart"/>
      <w:r>
        <w:rPr>
          <w:color w:val="000000"/>
          <w:sz w:val="28"/>
          <w:szCs w:val="28"/>
        </w:rPr>
        <w:t>замѐрзший</w:t>
      </w:r>
      <w:proofErr w:type="spellEnd"/>
      <w:r>
        <w:rPr>
          <w:color w:val="000000"/>
          <w:sz w:val="28"/>
          <w:szCs w:val="28"/>
        </w:rPr>
        <w:t xml:space="preserve">...), а также </w:t>
      </w:r>
      <w:proofErr w:type="spellStart"/>
      <w:r>
        <w:rPr>
          <w:color w:val="000000"/>
          <w:sz w:val="28"/>
          <w:szCs w:val="28"/>
        </w:rPr>
        <w:t>отвлечѐнные</w:t>
      </w:r>
      <w:proofErr w:type="spellEnd"/>
      <w:r>
        <w:rPr>
          <w:color w:val="000000"/>
          <w:sz w:val="28"/>
          <w:szCs w:val="28"/>
        </w:rPr>
        <w:t>, абстрактные понятия (добрый, душевный...).</w:t>
      </w:r>
      <w:r>
        <w:rPr>
          <w:color w:val="000000"/>
          <w:sz w:val="28"/>
          <w:szCs w:val="28"/>
        </w:rPr>
        <w:br/>
        <w:t>Дети шестого года жизни владеют обобщающими понятиями. Например: «транспорт», указывая, что транспорт бывает воздушный (самолет, вертолет...), водны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катер, паром...),наземный (автобус, поезд...), подземный (метро).</w:t>
      </w:r>
      <w:r>
        <w:rPr>
          <w:color w:val="000000"/>
          <w:sz w:val="28"/>
          <w:szCs w:val="28"/>
        </w:rPr>
        <w:br/>
        <w:t>Имеют представление</w:t>
      </w:r>
      <w:r>
        <w:rPr>
          <w:color w:val="000000"/>
          <w:sz w:val="28"/>
          <w:szCs w:val="28"/>
        </w:rPr>
        <w:br/>
        <w:t>- о сезонных изменениях в природе;</w:t>
      </w:r>
      <w:r>
        <w:rPr>
          <w:color w:val="000000"/>
          <w:sz w:val="28"/>
          <w:szCs w:val="28"/>
        </w:rPr>
        <w:br/>
        <w:t>- о выращивании овощей и фруктов;</w:t>
      </w:r>
      <w:r>
        <w:rPr>
          <w:color w:val="000000"/>
          <w:sz w:val="28"/>
          <w:szCs w:val="28"/>
        </w:rPr>
        <w:br/>
        <w:t>- о лесных ягодах и грибах;</w:t>
      </w:r>
      <w:r>
        <w:rPr>
          <w:color w:val="000000"/>
          <w:sz w:val="28"/>
          <w:szCs w:val="28"/>
        </w:rPr>
        <w:br/>
        <w:t>- о хищных и травоядных, домашних и диких животных;</w:t>
      </w:r>
      <w:r>
        <w:rPr>
          <w:color w:val="000000"/>
          <w:sz w:val="28"/>
          <w:szCs w:val="28"/>
        </w:rPr>
        <w:br/>
        <w:t>- о насекомых и птицах, рыбах.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Ориентируются в пространстве (право, лево, сзади...) и времени (вчера, сегодня, ночью...).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Знают</w:t>
      </w:r>
      <w:r>
        <w:rPr>
          <w:color w:val="000000"/>
          <w:sz w:val="28"/>
          <w:szCs w:val="28"/>
        </w:rPr>
        <w:br/>
        <w:t>- названия месяцев, дней недели, части суток;</w:t>
      </w:r>
      <w:r>
        <w:rPr>
          <w:color w:val="000000"/>
          <w:sz w:val="28"/>
          <w:szCs w:val="28"/>
        </w:rPr>
        <w:br/>
        <w:t>- название своей страны и столицы государства;</w:t>
      </w:r>
      <w:r>
        <w:rPr>
          <w:color w:val="000000"/>
          <w:sz w:val="28"/>
          <w:szCs w:val="28"/>
        </w:rPr>
        <w:br/>
        <w:t>- географические понятия: море, река, горы, пустыня, лес;</w:t>
      </w:r>
      <w:r>
        <w:rPr>
          <w:color w:val="000000"/>
          <w:sz w:val="28"/>
          <w:szCs w:val="28"/>
        </w:rPr>
        <w:br/>
        <w:t>- правила дорожного движения для пешеходов.</w:t>
      </w:r>
      <w:proofErr w:type="gramEnd"/>
    </w:p>
    <w:p w:rsidR="00516DD4" w:rsidRDefault="00427350" w:rsidP="00427350">
      <w:pPr>
        <w:spacing w:before="100" w:beforeAutospacing="1" w:after="100" w:afterAutospacing="1" w:line="240" w:lineRule="auto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</w:rPr>
        <w:t>ГРАММАТИЧЕСКИЙ СТРОЙ РЕЧИ</w:t>
      </w:r>
      <w:r>
        <w:rPr>
          <w:color w:val="000000"/>
          <w:sz w:val="28"/>
          <w:szCs w:val="28"/>
        </w:rPr>
        <w:br/>
        <w:t xml:space="preserve">Ребенок правильно употребляет в речи </w:t>
      </w:r>
      <w:r w:rsidR="00516DD4">
        <w:rPr>
          <w:color w:val="000000"/>
          <w:sz w:val="28"/>
          <w:szCs w:val="28"/>
        </w:rPr>
        <w:t xml:space="preserve">простые и сложные предлоги (из, </w:t>
      </w:r>
      <w:r>
        <w:rPr>
          <w:color w:val="000000"/>
          <w:sz w:val="28"/>
          <w:szCs w:val="28"/>
        </w:rPr>
        <w:t>из-под...);</w:t>
      </w:r>
      <w:r>
        <w:rPr>
          <w:color w:val="000000"/>
          <w:sz w:val="28"/>
          <w:szCs w:val="28"/>
        </w:rPr>
        <w:br/>
        <w:t>- правильно изменяет имена существительные по числам и падежам;</w:t>
      </w:r>
      <w:r>
        <w:rPr>
          <w:color w:val="000000"/>
          <w:sz w:val="28"/>
          <w:szCs w:val="28"/>
        </w:rPr>
        <w:br/>
        <w:t xml:space="preserve">- правильно согласовывает в речи </w:t>
      </w:r>
      <w:r w:rsidR="00516DD4">
        <w:rPr>
          <w:color w:val="000000"/>
          <w:sz w:val="28"/>
          <w:szCs w:val="28"/>
        </w:rPr>
        <w:t xml:space="preserve">существительные с числительными </w:t>
      </w:r>
      <w:r>
        <w:rPr>
          <w:color w:val="000000"/>
          <w:sz w:val="28"/>
          <w:szCs w:val="28"/>
        </w:rPr>
        <w:t>(пять ложек, пять яблок, груш, конфет);</w:t>
      </w:r>
      <w:r>
        <w:rPr>
          <w:color w:val="000000"/>
          <w:sz w:val="28"/>
          <w:szCs w:val="28"/>
        </w:rPr>
        <w:br/>
        <w:t xml:space="preserve">- согласовывает прилагательные с </w:t>
      </w:r>
      <w:r w:rsidR="00516DD4">
        <w:rPr>
          <w:color w:val="000000"/>
          <w:sz w:val="28"/>
          <w:szCs w:val="28"/>
        </w:rPr>
        <w:t xml:space="preserve">именами существительными в роде </w:t>
      </w:r>
      <w:r>
        <w:rPr>
          <w:color w:val="000000"/>
          <w:sz w:val="28"/>
          <w:szCs w:val="28"/>
        </w:rPr>
        <w:t>числе и падеже (море синее, стулья деревянные, кукле новой);</w:t>
      </w:r>
      <w:proofErr w:type="gramEnd"/>
      <w:r>
        <w:rPr>
          <w:color w:val="000000"/>
          <w:sz w:val="28"/>
          <w:szCs w:val="28"/>
        </w:rPr>
        <w:br/>
        <w:t>- образовывает притяжательные прилагатель</w:t>
      </w:r>
      <w:r w:rsidR="00516DD4">
        <w:rPr>
          <w:color w:val="000000"/>
          <w:sz w:val="28"/>
          <w:szCs w:val="28"/>
        </w:rPr>
        <w:t>ные (</w:t>
      </w:r>
      <w:proofErr w:type="gramStart"/>
      <w:r w:rsidR="00516DD4">
        <w:rPr>
          <w:color w:val="000000"/>
          <w:sz w:val="28"/>
          <w:szCs w:val="28"/>
        </w:rPr>
        <w:t>медвежья</w:t>
      </w:r>
      <w:proofErr w:type="gramEnd"/>
      <w:r w:rsidR="00516DD4">
        <w:rPr>
          <w:color w:val="000000"/>
          <w:sz w:val="28"/>
          <w:szCs w:val="28"/>
        </w:rPr>
        <w:t xml:space="preserve">, собачьи, </w:t>
      </w:r>
      <w:r>
        <w:rPr>
          <w:color w:val="000000"/>
          <w:sz w:val="28"/>
          <w:szCs w:val="28"/>
        </w:rPr>
        <w:t>папин...);</w:t>
      </w:r>
      <w:r>
        <w:rPr>
          <w:color w:val="000000"/>
          <w:sz w:val="28"/>
          <w:szCs w:val="28"/>
        </w:rPr>
        <w:br/>
        <w:t>- правильно по смыслу применяет все части речи.</w:t>
      </w:r>
    </w:p>
    <w:p w:rsidR="007429DD" w:rsidRDefault="00427350" w:rsidP="00427350">
      <w:pPr>
        <w:spacing w:before="100" w:beforeAutospacing="1" w:after="100" w:afterAutospacing="1" w:line="240" w:lineRule="auto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СВЯЗНАЯ РЕЧЬ</w:t>
      </w:r>
      <w:proofErr w:type="gramStart"/>
      <w:r>
        <w:rPr>
          <w:color w:val="000000"/>
          <w:sz w:val="28"/>
          <w:szCs w:val="28"/>
        </w:rPr>
        <w:br/>
        <w:t>Н</w:t>
      </w:r>
      <w:proofErr w:type="gramEnd"/>
      <w:r>
        <w:rPr>
          <w:color w:val="000000"/>
          <w:sz w:val="28"/>
          <w:szCs w:val="28"/>
        </w:rPr>
        <w:t>а шестом году жизни без доп</w:t>
      </w:r>
      <w:r w:rsidR="00516DD4">
        <w:rPr>
          <w:color w:val="000000"/>
          <w:sz w:val="28"/>
          <w:szCs w:val="28"/>
        </w:rPr>
        <w:t xml:space="preserve">олнительных вопросов дети могут </w:t>
      </w:r>
      <w:r>
        <w:rPr>
          <w:color w:val="000000"/>
          <w:sz w:val="28"/>
          <w:szCs w:val="28"/>
        </w:rPr>
        <w:t>пересказать сказку или рассказ из 40-50 пре</w:t>
      </w:r>
      <w:r w:rsidR="00516DD4">
        <w:rPr>
          <w:color w:val="000000"/>
          <w:sz w:val="28"/>
          <w:szCs w:val="28"/>
        </w:rPr>
        <w:t xml:space="preserve">дложений. То есть владеют одной </w:t>
      </w:r>
      <w:r>
        <w:rPr>
          <w:color w:val="000000"/>
          <w:sz w:val="28"/>
          <w:szCs w:val="28"/>
        </w:rPr>
        <w:t>из самых сложных речевых форм – монологической.</w:t>
      </w:r>
      <w:r>
        <w:rPr>
          <w:color w:val="000000"/>
          <w:sz w:val="28"/>
          <w:szCs w:val="28"/>
        </w:rPr>
        <w:br/>
        <w:t>В диалогической речи дети, разговаривая</w:t>
      </w:r>
      <w:r w:rsidR="00516DD4">
        <w:rPr>
          <w:color w:val="000000"/>
          <w:sz w:val="28"/>
          <w:szCs w:val="28"/>
        </w:rPr>
        <w:t xml:space="preserve"> с собеседником, дают и сжатые, </w:t>
      </w:r>
      <w:r>
        <w:rPr>
          <w:color w:val="000000"/>
          <w:sz w:val="28"/>
          <w:szCs w:val="28"/>
        </w:rPr>
        <w:t xml:space="preserve">и </w:t>
      </w:r>
    </w:p>
    <w:p w:rsidR="00427350" w:rsidRPr="00516DD4" w:rsidRDefault="00427350" w:rsidP="00427350">
      <w:pPr>
        <w:spacing w:before="100" w:beforeAutospacing="1" w:after="100" w:afterAutospacing="1" w:line="240" w:lineRule="auto"/>
        <w:outlineLvl w:val="4"/>
        <w:rPr>
          <w:rFonts w:eastAsia="Times New Roman"/>
          <w:bCs/>
          <w:iCs/>
          <w:color w:val="FF0000"/>
          <w:sz w:val="20"/>
          <w:szCs w:val="20"/>
          <w:lang w:eastAsia="ru-RU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развернутые ответы. К концу д</w:t>
      </w:r>
      <w:r w:rsidR="00516DD4">
        <w:rPr>
          <w:color w:val="000000"/>
          <w:sz w:val="28"/>
          <w:szCs w:val="28"/>
        </w:rPr>
        <w:t xml:space="preserve">ошкольного периода дети владеют </w:t>
      </w:r>
      <w:r>
        <w:rPr>
          <w:color w:val="000000"/>
          <w:sz w:val="28"/>
          <w:szCs w:val="28"/>
        </w:rPr>
        <w:t>развернутой фразовой речью, фонетически, лексически и грамматически</w:t>
      </w:r>
      <w:r w:rsidR="00516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правильно оформленной.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ЗВУКОПРОИЗНОШЕНИЕ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Пяти-шестилетние</w:t>
      </w:r>
      <w:proofErr w:type="gramEnd"/>
      <w:r>
        <w:rPr>
          <w:color w:val="000000"/>
          <w:sz w:val="28"/>
          <w:szCs w:val="28"/>
        </w:rPr>
        <w:t xml:space="preserve"> дети воспроизводят слова различной слоговой структуры и </w:t>
      </w:r>
      <w:proofErr w:type="spellStart"/>
      <w:r>
        <w:rPr>
          <w:color w:val="000000"/>
          <w:sz w:val="28"/>
          <w:szCs w:val="28"/>
        </w:rPr>
        <w:t>звуконаполняемости</w:t>
      </w:r>
      <w:proofErr w:type="spellEnd"/>
      <w:r>
        <w:rPr>
          <w:color w:val="000000"/>
          <w:sz w:val="28"/>
          <w:szCs w:val="28"/>
        </w:rPr>
        <w:t>. Если у кого–то и во</w:t>
      </w:r>
      <w:r w:rsidR="00516DD4">
        <w:rPr>
          <w:color w:val="000000"/>
          <w:sz w:val="28"/>
          <w:szCs w:val="28"/>
        </w:rPr>
        <w:t xml:space="preserve">зникают при этом ошибки, то они </w:t>
      </w:r>
      <w:r>
        <w:rPr>
          <w:color w:val="000000"/>
          <w:sz w:val="28"/>
          <w:szCs w:val="28"/>
        </w:rPr>
        <w:t>касаются наиболее трудных, мало употреби</w:t>
      </w:r>
      <w:r w:rsidR="00516DD4">
        <w:rPr>
          <w:color w:val="000000"/>
          <w:sz w:val="28"/>
          <w:szCs w:val="28"/>
        </w:rPr>
        <w:t xml:space="preserve">тельных и чаще всего незнакомых </w:t>
      </w:r>
      <w:r>
        <w:rPr>
          <w:color w:val="000000"/>
          <w:sz w:val="28"/>
          <w:szCs w:val="28"/>
        </w:rPr>
        <w:t>для них слов. Достаточно исправить ребенка</w:t>
      </w:r>
      <w:r w:rsidR="00516DD4">
        <w:rPr>
          <w:color w:val="000000"/>
          <w:sz w:val="28"/>
          <w:szCs w:val="28"/>
        </w:rPr>
        <w:t xml:space="preserve">, дать образец ответа и немного </w:t>
      </w:r>
      <w:r>
        <w:rPr>
          <w:color w:val="000000"/>
          <w:sz w:val="28"/>
          <w:szCs w:val="28"/>
        </w:rPr>
        <w:t>«поучить» его правильно произносить с</w:t>
      </w:r>
      <w:r w:rsidR="00516DD4">
        <w:rPr>
          <w:color w:val="000000"/>
          <w:sz w:val="28"/>
          <w:szCs w:val="28"/>
        </w:rPr>
        <w:t xml:space="preserve">лово, и малыш быстро введет это новое слово в </w:t>
      </w:r>
      <w:r>
        <w:rPr>
          <w:color w:val="000000"/>
          <w:sz w:val="28"/>
          <w:szCs w:val="28"/>
        </w:rPr>
        <w:t>самостоятельную речь.</w:t>
      </w:r>
      <w:r>
        <w:rPr>
          <w:color w:val="000000"/>
          <w:sz w:val="28"/>
          <w:szCs w:val="28"/>
        </w:rPr>
        <w:br/>
        <w:t>Бурное речевое развитие детей в этом во</w:t>
      </w:r>
      <w:r w:rsidR="00516DD4">
        <w:rPr>
          <w:color w:val="000000"/>
          <w:sz w:val="28"/>
          <w:szCs w:val="28"/>
        </w:rPr>
        <w:t xml:space="preserve">зрасте базируется на готовности </w:t>
      </w:r>
      <w:r>
        <w:rPr>
          <w:color w:val="000000"/>
          <w:sz w:val="28"/>
          <w:szCs w:val="28"/>
        </w:rPr>
        <w:t xml:space="preserve">артикуляционного аппарата (губ, языка, </w:t>
      </w:r>
      <w:proofErr w:type="spellStart"/>
      <w:r>
        <w:rPr>
          <w:color w:val="000000"/>
          <w:sz w:val="28"/>
          <w:szCs w:val="28"/>
        </w:rPr>
        <w:t>щѐ</w:t>
      </w:r>
      <w:proofErr w:type="gramStart"/>
      <w:r>
        <w:rPr>
          <w:color w:val="000000"/>
          <w:sz w:val="28"/>
          <w:szCs w:val="28"/>
        </w:rPr>
        <w:t>к</w:t>
      </w:r>
      <w:proofErr w:type="spellEnd"/>
      <w:proofErr w:type="gramEnd"/>
      <w:r w:rsidR="00516DD4">
        <w:rPr>
          <w:color w:val="000000"/>
          <w:sz w:val="28"/>
          <w:szCs w:val="28"/>
        </w:rPr>
        <w:t xml:space="preserve">, </w:t>
      </w:r>
      <w:proofErr w:type="gramStart"/>
      <w:r w:rsidR="00516DD4">
        <w:rPr>
          <w:color w:val="000000"/>
          <w:sz w:val="28"/>
          <w:szCs w:val="28"/>
        </w:rPr>
        <w:t>мягкого</w:t>
      </w:r>
      <w:proofErr w:type="gramEnd"/>
      <w:r w:rsidR="00516DD4">
        <w:rPr>
          <w:color w:val="000000"/>
          <w:sz w:val="28"/>
          <w:szCs w:val="28"/>
        </w:rPr>
        <w:t xml:space="preserve"> неба, нижней челюсти) </w:t>
      </w:r>
      <w:r>
        <w:rPr>
          <w:color w:val="000000"/>
          <w:sz w:val="28"/>
          <w:szCs w:val="28"/>
        </w:rPr>
        <w:t>к производству полноценных звуков речи</w:t>
      </w:r>
      <w:r w:rsidR="00516DD4">
        <w:rPr>
          <w:color w:val="000000"/>
          <w:sz w:val="28"/>
          <w:szCs w:val="28"/>
        </w:rPr>
        <w:t xml:space="preserve">. К шести годам дети овладевают </w:t>
      </w:r>
      <w:r>
        <w:rPr>
          <w:color w:val="000000"/>
          <w:sz w:val="28"/>
          <w:szCs w:val="28"/>
        </w:rPr>
        <w:t xml:space="preserve">произношением всех звуков речи, однако у </w:t>
      </w:r>
      <w:r w:rsidR="00516DD4">
        <w:rPr>
          <w:color w:val="000000"/>
          <w:sz w:val="28"/>
          <w:szCs w:val="28"/>
        </w:rPr>
        <w:t xml:space="preserve">некоторых детей усвоение звуков </w:t>
      </w:r>
      <w:r>
        <w:rPr>
          <w:color w:val="000000"/>
          <w:sz w:val="28"/>
          <w:szCs w:val="28"/>
        </w:rPr>
        <w:t>может проходить неравномерно или неверно.</w:t>
      </w:r>
      <w:r>
        <w:rPr>
          <w:color w:val="000000"/>
          <w:sz w:val="28"/>
          <w:szCs w:val="28"/>
        </w:rPr>
        <w:br/>
        <w:t xml:space="preserve">От того, как вы будете разговаривать с </w:t>
      </w:r>
      <w:r w:rsidR="00516DD4">
        <w:rPr>
          <w:color w:val="000000"/>
          <w:sz w:val="28"/>
          <w:szCs w:val="28"/>
        </w:rPr>
        <w:t xml:space="preserve">ребенком, насколько </w:t>
      </w:r>
      <w:r>
        <w:rPr>
          <w:color w:val="000000"/>
          <w:sz w:val="28"/>
          <w:szCs w:val="28"/>
        </w:rPr>
        <w:t>интонационно выразительна, мелодична, э</w:t>
      </w:r>
      <w:r w:rsidR="00516DD4">
        <w:rPr>
          <w:color w:val="000000"/>
          <w:sz w:val="28"/>
          <w:szCs w:val="28"/>
        </w:rPr>
        <w:t xml:space="preserve">моционально окрашена будет ваша </w:t>
      </w:r>
      <w:r>
        <w:rPr>
          <w:color w:val="000000"/>
          <w:sz w:val="28"/>
          <w:szCs w:val="28"/>
        </w:rPr>
        <w:t>речь, зависит и качество речи вашего малы</w:t>
      </w:r>
      <w:r w:rsidR="00516DD4">
        <w:rPr>
          <w:color w:val="000000"/>
          <w:sz w:val="28"/>
          <w:szCs w:val="28"/>
        </w:rPr>
        <w:t xml:space="preserve">ша. Поправляя ошибки в его речи </w:t>
      </w:r>
      <w:r>
        <w:rPr>
          <w:color w:val="000000"/>
          <w:sz w:val="28"/>
          <w:szCs w:val="28"/>
        </w:rPr>
        <w:t>(в звукопроизношении, в грамматиче</w:t>
      </w:r>
      <w:r w:rsidR="00516DD4">
        <w:rPr>
          <w:color w:val="000000"/>
          <w:sz w:val="28"/>
          <w:szCs w:val="28"/>
        </w:rPr>
        <w:t xml:space="preserve">ском оформлении словосочетаний, </w:t>
      </w:r>
      <w:r>
        <w:rPr>
          <w:color w:val="000000"/>
          <w:sz w:val="28"/>
          <w:szCs w:val="28"/>
        </w:rPr>
        <w:t>предложений) вы заботитесь о его инт</w:t>
      </w:r>
      <w:r w:rsidR="00516DD4">
        <w:rPr>
          <w:color w:val="000000"/>
          <w:sz w:val="28"/>
          <w:szCs w:val="28"/>
        </w:rPr>
        <w:t xml:space="preserve">еллектуальном развитии. Так как </w:t>
      </w:r>
      <w:r>
        <w:rPr>
          <w:color w:val="000000"/>
          <w:sz w:val="28"/>
          <w:szCs w:val="28"/>
        </w:rPr>
        <w:t>правильно оформленная, красивая, чисто з</w:t>
      </w:r>
      <w:r w:rsidR="00516DD4">
        <w:rPr>
          <w:color w:val="000000"/>
          <w:sz w:val="28"/>
          <w:szCs w:val="28"/>
        </w:rPr>
        <w:t xml:space="preserve">вучащая речь является не только </w:t>
      </w:r>
      <w:r>
        <w:rPr>
          <w:color w:val="000000"/>
          <w:sz w:val="28"/>
          <w:szCs w:val="28"/>
        </w:rPr>
        <w:t>средством общения, но и орудием мышления.</w:t>
      </w:r>
      <w:r>
        <w:rPr>
          <w:color w:val="000000"/>
          <w:sz w:val="28"/>
          <w:szCs w:val="28"/>
        </w:rPr>
        <w:br/>
      </w:r>
    </w:p>
    <w:p w:rsidR="00427350" w:rsidRPr="00427350" w:rsidRDefault="00516DD4" w:rsidP="00427350">
      <w:pPr>
        <w:spacing w:before="100" w:beforeAutospacing="1" w:after="100" w:afterAutospacing="1" w:line="240" w:lineRule="auto"/>
        <w:jc w:val="center"/>
        <w:outlineLvl w:val="4"/>
        <w:rPr>
          <w:rFonts w:eastAsia="Times New Roman"/>
          <w:b/>
          <w:bCs/>
          <w:color w:val="FF0000"/>
          <w:sz w:val="28"/>
          <w:szCs w:val="28"/>
          <w:lang w:eastAsia="ru-RU"/>
        </w:rPr>
      </w:pPr>
      <w:r w:rsidRPr="00427350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>РЕЧЬ РЕБЕНКА ФОРМИРУЕТСЯ ПОД ВЛИЯНИЕМ РЕЧИ ВЗРОСЛЫХ!</w:t>
      </w:r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 xml:space="preserve">Дети этого возраста любознательны, самостоятельны и активны в освоении социальной и природной деятельности. В связи с этим значительно увеличиваются их речевые возможности, расширяется словарный запас, речь становится грамматически оформленной и содержательной. Чтобы ребенок своевременно и качественно овладел устной речью, необходимо, чтобы он пользовался ей как можно чаще, вступая в контакт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взрослыми и сверстниками. Чтобы научиться говорить - надо говорить.</w:t>
      </w:r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Расширение словаря происходит одновременно с ознакомлением детей с окружающей действительностью, с формированием отношения к окружающему.</w:t>
      </w:r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Различают активный и пассивный словарь. Пассивный словарь - это слова, которые ребенок понимает, знает, но не использует. Активный словарь - это слова, которые ребенок не только понимает, но и употребляет в своей речи. Активный словарь пятилетнего ребенка к концу года должен насчитывать 3000 слов. Пассивный словарь обычно больше активного. Вы можете протестировать своего ребенка. Предложите ему пересказать сказку или коротенький текст, рассказать о каком-либо событии, составить рассказ по картинке, а затем проанализировать: как близко к тексту он передал содержание, использовал ли прилагательные, часто ли затруднялся в подборе слов.</w:t>
      </w:r>
    </w:p>
    <w:p w:rsidR="00427350" w:rsidRPr="00427350" w:rsidRDefault="00516DD4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516DD4">
        <w:rPr>
          <w:rFonts w:eastAsia="Times New Roman"/>
          <w:b/>
          <w:bCs/>
          <w:sz w:val="28"/>
          <w:szCs w:val="28"/>
          <w:lang w:eastAsia="ru-RU"/>
        </w:rPr>
        <w:lastRenderedPageBreak/>
        <w:t>МЕТОДЫ И ПРИЕМЫ ДЛЯ ОБОГАЩЕНИЯ СЛОВАРЯ ДЕТЕЙ:</w:t>
      </w:r>
    </w:p>
    <w:p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дидактические, развивающие, настольные игры;</w:t>
      </w:r>
    </w:p>
    <w:p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подвижные игры с текстом;</w:t>
      </w:r>
    </w:p>
    <w:p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сюжетно-ролевые игры;</w:t>
      </w:r>
    </w:p>
    <w:p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драматизация сказок;</w:t>
      </w:r>
    </w:p>
    <w:p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игровые упражнения;</w:t>
      </w:r>
    </w:p>
    <w:p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чтение художественной литературы;</w:t>
      </w:r>
    </w:p>
    <w:p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рассказывание сказок с участием детей;</w:t>
      </w:r>
    </w:p>
    <w:p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заучивание стихотворений;</w:t>
      </w:r>
    </w:p>
    <w:p w:rsidR="00427350" w:rsidRPr="00427350" w:rsidRDefault="00427350" w:rsidP="00427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беседы после рассматривания картин, иллюстраций.</w:t>
      </w:r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Если вы заметили, что у вашего ребенка есть проблемы с речью, как можно быстрее обратитесь за помощью к специалистам. Чем больше времени вы будете уделять ребенку в дошкольном возрасте, тем меньше вам придется помогать ему в школе. Но нужно помнить, что обучение дошкольника - это, прежде всего, игра, интересная и увлекательная. Вы можете проводить речевые игры, которые не требуют дополнительного времени, необходимо только ваше желание.</w:t>
      </w:r>
    </w:p>
    <w:p w:rsidR="00427350" w:rsidRPr="00427350" w:rsidRDefault="00427350" w:rsidP="00427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По дороге в детский сад предложите ребенку поделиться наблюдениями, касающимися погоды, подобрать как можно больше слов, описывающих деревья, рассказать, что нового он заметил на улице, в парке и т.д.</w:t>
      </w:r>
    </w:p>
    <w:p w:rsidR="00427350" w:rsidRPr="00427350" w:rsidRDefault="00427350" w:rsidP="004273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Дома на кухне спросите ребенка, какие продукты нужны, чтобы сварить борщ, суп, сделать салат, окрошку, какие продукты необходимо купить в магазине, какие приборы-помощники есть у вас на кухне и т.д.</w:t>
      </w:r>
    </w:p>
    <w:p w:rsidR="00427350" w:rsidRPr="00427350" w:rsidRDefault="00516DD4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516DD4">
        <w:rPr>
          <w:rFonts w:eastAsia="Times New Roman"/>
          <w:b/>
          <w:bCs/>
          <w:sz w:val="28"/>
          <w:szCs w:val="28"/>
          <w:lang w:eastAsia="ru-RU"/>
        </w:rPr>
        <w:t>РАЗВИВАЕМ РЕЧЬ РЕБЁНКА С ПОМОЩЬЮ ИГРОВЫХ МОМЕНТОВ:</w:t>
      </w:r>
    </w:p>
    <w:p w:rsidR="00084EB4" w:rsidRPr="00084EB4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b/>
          <w:bCs/>
          <w:sz w:val="28"/>
          <w:szCs w:val="28"/>
          <w:lang w:eastAsia="ru-RU"/>
        </w:rPr>
        <w:t>1. Подбираем синонимы.</w:t>
      </w:r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r w:rsidR="00084EB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427350">
        <w:rPr>
          <w:rFonts w:eastAsia="Times New Roman"/>
          <w:sz w:val="28"/>
          <w:szCs w:val="28"/>
          <w:lang w:eastAsia="ru-RU"/>
        </w:rPr>
        <w:t>Назовите любое слово (например, «веселый») и спросите ребенка: «Как можно назвать по-другому?» (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радостный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>, в хорошем настроении). Если ребенок затрудняется с ответом, подскажите.</w:t>
      </w:r>
      <w:r w:rsidRPr="00427350">
        <w:rPr>
          <w:rFonts w:eastAsia="Times New Roman"/>
          <w:sz w:val="28"/>
          <w:szCs w:val="28"/>
          <w:lang w:eastAsia="ru-RU"/>
        </w:rPr>
        <w:br/>
      </w:r>
      <w:r w:rsidRPr="00427350">
        <w:rPr>
          <w:rFonts w:eastAsia="Times New Roman"/>
          <w:b/>
          <w:bCs/>
          <w:sz w:val="28"/>
          <w:szCs w:val="28"/>
          <w:lang w:eastAsia="ru-RU"/>
        </w:rPr>
        <w:t>2. Подбираем антонимы.</w:t>
      </w:r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r w:rsidR="00084EB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427350">
        <w:rPr>
          <w:rFonts w:eastAsia="Times New Roman"/>
          <w:sz w:val="28"/>
          <w:szCs w:val="28"/>
          <w:lang w:eastAsia="ru-RU"/>
        </w:rPr>
        <w:t xml:space="preserve">Назовите слово и попросите сказать противоположное по смыслу. Таким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образом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тренируйте существительные, прилагательные, глаголы и другие части речи (например, холод – жара, легкий-тяжелый, открыли-закрыли).</w:t>
      </w:r>
      <w:r w:rsidRPr="00427350">
        <w:rPr>
          <w:rFonts w:eastAsia="Times New Roman"/>
          <w:sz w:val="28"/>
          <w:szCs w:val="28"/>
          <w:lang w:eastAsia="ru-RU"/>
        </w:rPr>
        <w:br/>
      </w:r>
      <w:r w:rsidRPr="00427350">
        <w:rPr>
          <w:rFonts w:eastAsia="Times New Roman"/>
          <w:b/>
          <w:bCs/>
          <w:sz w:val="28"/>
          <w:szCs w:val="28"/>
          <w:lang w:eastAsia="ru-RU"/>
        </w:rPr>
        <w:t>3. Классифицируем предметы по определенным признакам.</w:t>
      </w:r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r w:rsidR="00084EB4"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Попросите перечислить каким бывает, например, шкаф (большой, прямоугольный, деревянный, белый, вместительный, широкий, узкий, зеркальный).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Попросите назвать предметы, которые могут быть сладкими (конфета, фрукт, вата, сон). Часто дети 5-6 лет в речи используют обобщающие слова (например, цветок вместо тюльпана), тренируйте ребенка точно определять предмет (например, ель, тополь вместо «дерево»)</w:t>
      </w:r>
      <w:r w:rsidRPr="00427350">
        <w:rPr>
          <w:rFonts w:eastAsia="Times New Roman"/>
          <w:sz w:val="28"/>
          <w:szCs w:val="28"/>
          <w:lang w:eastAsia="ru-RU"/>
        </w:rPr>
        <w:br/>
      </w:r>
      <w:r w:rsidRPr="00427350">
        <w:rPr>
          <w:rFonts w:eastAsia="Times New Roman"/>
          <w:b/>
          <w:bCs/>
          <w:sz w:val="28"/>
          <w:szCs w:val="28"/>
          <w:lang w:eastAsia="ru-RU"/>
        </w:rPr>
        <w:t>4. «Угадай-ка»</w:t>
      </w:r>
      <w:r w:rsidRPr="00427350">
        <w:rPr>
          <w:rFonts w:eastAsia="Times New Roman"/>
          <w:sz w:val="28"/>
          <w:szCs w:val="28"/>
          <w:lang w:eastAsia="ru-RU"/>
        </w:rPr>
        <w:t>.</w:t>
      </w:r>
      <w:r w:rsidR="00084EB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427350">
        <w:rPr>
          <w:rFonts w:eastAsia="Times New Roman"/>
          <w:sz w:val="28"/>
          <w:szCs w:val="28"/>
          <w:lang w:eastAsia="ru-RU"/>
        </w:rPr>
        <w:t xml:space="preserve"> Вы называете признаки предмета, а задача ребенк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а-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угадать, что вы загадали. Например, круглый, большой, полосатый, зеленый, съедобный, вкусный – «арбуз»</w:t>
      </w:r>
      <w:r w:rsidRPr="00427350">
        <w:rPr>
          <w:rFonts w:eastAsia="Times New Roman"/>
          <w:sz w:val="28"/>
          <w:szCs w:val="28"/>
          <w:lang w:eastAsia="ru-RU"/>
        </w:rPr>
        <w:br/>
      </w:r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b/>
          <w:bCs/>
          <w:sz w:val="28"/>
          <w:szCs w:val="28"/>
          <w:lang w:eastAsia="ru-RU"/>
        </w:rPr>
        <w:lastRenderedPageBreak/>
        <w:t>5. Упражнения на грамматику</w:t>
      </w:r>
      <w:r w:rsidRPr="00427350">
        <w:rPr>
          <w:rFonts w:eastAsia="Times New Roman"/>
          <w:sz w:val="28"/>
          <w:szCs w:val="28"/>
          <w:lang w:eastAsia="ru-RU"/>
        </w:rPr>
        <w:t xml:space="preserve"> (правильное склонение существительных по числам, падежам, сравнение, применение предлогов). </w:t>
      </w:r>
      <w:r w:rsidR="00084EB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</w:t>
      </w:r>
      <w:r w:rsidRPr="00427350">
        <w:rPr>
          <w:rFonts w:eastAsia="Times New Roman"/>
          <w:sz w:val="28"/>
          <w:szCs w:val="28"/>
          <w:lang w:eastAsia="ru-RU"/>
        </w:rPr>
        <w:t>Вы говорите: «У меня одно яблоко, а на столе…», ребенок продолжает: «много яблок» — тренируем склонение по числам. Или «вот диван, мы с тобой сидим на… (диване), а сейчас кот подошел к… (дивану)» — тренируем склонение по падежам.</w:t>
      </w:r>
      <w:r w:rsidRPr="00427350">
        <w:rPr>
          <w:rFonts w:eastAsia="Times New Roman"/>
          <w:sz w:val="28"/>
          <w:szCs w:val="28"/>
          <w:lang w:eastAsia="ru-RU"/>
        </w:rPr>
        <w:br/>
      </w:r>
      <w:r w:rsidRPr="00427350">
        <w:rPr>
          <w:rFonts w:eastAsia="Times New Roman"/>
          <w:b/>
          <w:bCs/>
          <w:sz w:val="28"/>
          <w:szCs w:val="28"/>
          <w:lang w:eastAsia="ru-RU"/>
        </w:rPr>
        <w:t>6. Составь предложение из слов.</w:t>
      </w:r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r w:rsidR="00084EB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427350">
        <w:rPr>
          <w:rFonts w:eastAsia="Times New Roman"/>
          <w:sz w:val="28"/>
          <w:szCs w:val="28"/>
          <w:lang w:eastAsia="ru-RU"/>
        </w:rPr>
        <w:t>Попросите ребенка составить предложение из определенных слов. Например, груша, лежать, стол – «груша лежит на столе».</w:t>
      </w:r>
      <w:r w:rsidRPr="00427350">
        <w:rPr>
          <w:rFonts w:eastAsia="Times New Roman"/>
          <w:sz w:val="28"/>
          <w:szCs w:val="28"/>
          <w:lang w:eastAsia="ru-RU"/>
        </w:rPr>
        <w:br/>
      </w:r>
      <w:r w:rsidRPr="00427350">
        <w:rPr>
          <w:rFonts w:eastAsia="Times New Roman"/>
          <w:b/>
          <w:bCs/>
          <w:sz w:val="28"/>
          <w:szCs w:val="28"/>
          <w:lang w:eastAsia="ru-RU"/>
        </w:rPr>
        <w:t>7. Обогащаем речь с помощью детской литературы, пословиц и поговорок.</w:t>
      </w:r>
      <w:r w:rsidRPr="00427350">
        <w:rPr>
          <w:rFonts w:eastAsia="Times New Roman"/>
          <w:sz w:val="28"/>
          <w:szCs w:val="28"/>
          <w:lang w:eastAsia="ru-RU"/>
        </w:rPr>
        <w:t xml:space="preserve"> Пожалуй, одно из самых эффективных средств для развития реч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и-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это чтение литературы, в том числе загадок,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потешек</w:t>
      </w:r>
      <w:proofErr w:type="spellEnd"/>
      <w:r w:rsidR="00084EB4">
        <w:rPr>
          <w:rFonts w:eastAsia="Times New Roman"/>
          <w:sz w:val="28"/>
          <w:szCs w:val="28"/>
          <w:lang w:eastAsia="ru-RU"/>
        </w:rPr>
        <w:t xml:space="preserve">, стихов, пословиц и поговорок.             </w:t>
      </w:r>
      <w:r w:rsidRPr="00427350">
        <w:rPr>
          <w:rFonts w:eastAsia="Times New Roman"/>
          <w:b/>
          <w:bCs/>
          <w:sz w:val="28"/>
          <w:szCs w:val="28"/>
          <w:lang w:eastAsia="ru-RU"/>
        </w:rPr>
        <w:t>8. «Назови лишнее слово»</w:t>
      </w:r>
      <w:r w:rsidR="00516DD4">
        <w:rPr>
          <w:rFonts w:eastAsia="Times New Roman"/>
          <w:sz w:val="28"/>
          <w:szCs w:val="28"/>
          <w:lang w:eastAsia="ru-RU"/>
        </w:rPr>
        <w:t xml:space="preserve"> </w:t>
      </w:r>
      <w:r w:rsidR="00084EB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427350">
        <w:rPr>
          <w:rFonts w:eastAsia="Times New Roman"/>
          <w:sz w:val="28"/>
          <w:szCs w:val="28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 «Лишнее» слово среди имен существительных:</w:t>
      </w:r>
    </w:p>
    <w:p w:rsidR="00427350" w:rsidRPr="00427350" w:rsidRDefault="00427350" w:rsidP="00427350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427350">
        <w:rPr>
          <w:rFonts w:eastAsia="Times New Roman"/>
          <w:sz w:val="28"/>
          <w:szCs w:val="28"/>
          <w:lang w:eastAsia="ru-RU"/>
        </w:rPr>
        <w:t>кукла, песок, юла, ведерко, мяч;</w:t>
      </w:r>
      <w:r w:rsidRPr="00427350">
        <w:rPr>
          <w:rFonts w:eastAsia="Times New Roman"/>
          <w:sz w:val="28"/>
          <w:szCs w:val="28"/>
          <w:lang w:eastAsia="ru-RU"/>
        </w:rPr>
        <w:br/>
        <w:t>стол, шкаф, ковер, кресло, диван;</w:t>
      </w:r>
      <w:r w:rsidRPr="00427350">
        <w:rPr>
          <w:rFonts w:eastAsia="Times New Roman"/>
          <w:sz w:val="28"/>
          <w:szCs w:val="28"/>
          <w:lang w:eastAsia="ru-RU"/>
        </w:rPr>
        <w:br/>
        <w:t>пальто, шапка, шарф, сапоги, шляпа;</w:t>
      </w:r>
      <w:r w:rsidRPr="00427350">
        <w:rPr>
          <w:rFonts w:eastAsia="Times New Roman"/>
          <w:sz w:val="28"/>
          <w:szCs w:val="28"/>
          <w:lang w:eastAsia="ru-RU"/>
        </w:rPr>
        <w:br/>
        <w:t>слива, яблоко, помидор, абрикос, груша;</w:t>
      </w:r>
      <w:r w:rsidRPr="00427350">
        <w:rPr>
          <w:rFonts w:eastAsia="Times New Roman"/>
          <w:sz w:val="28"/>
          <w:szCs w:val="28"/>
          <w:lang w:eastAsia="ru-RU"/>
        </w:rPr>
        <w:br/>
        <w:t>волк, собака, рысь, лиса, заяц;</w:t>
      </w:r>
      <w:r w:rsidRPr="00427350">
        <w:rPr>
          <w:rFonts w:eastAsia="Times New Roman"/>
          <w:sz w:val="28"/>
          <w:szCs w:val="28"/>
          <w:lang w:eastAsia="ru-RU"/>
        </w:rPr>
        <w:br/>
        <w:t>лошадь, корова, олень, баран, свинья;</w:t>
      </w:r>
      <w:r w:rsidRPr="00427350">
        <w:rPr>
          <w:rFonts w:eastAsia="Times New Roman"/>
          <w:sz w:val="28"/>
          <w:szCs w:val="28"/>
          <w:lang w:eastAsia="ru-RU"/>
        </w:rPr>
        <w:br/>
        <w:t>роза, тюльпан, фасоль, василек, мак.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br/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«Лишнее» слово среди имен прилагательных: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грустный, печальный, унылый, глубокий; 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храбрый, звонкий, смелый, отважный; </w:t>
      </w:r>
      <w:r w:rsidRPr="00427350">
        <w:rPr>
          <w:rFonts w:eastAsia="Times New Roman"/>
          <w:sz w:val="28"/>
          <w:szCs w:val="28"/>
          <w:lang w:eastAsia="ru-RU"/>
        </w:rPr>
        <w:br/>
        <w:t>желтый, красный, сильный, зеленый.</w:t>
      </w:r>
      <w:proofErr w:type="gramEnd"/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b/>
          <w:bCs/>
          <w:sz w:val="28"/>
          <w:szCs w:val="28"/>
          <w:lang w:eastAsia="ru-RU"/>
        </w:rPr>
        <w:t>9. « Чем отличаются предметы?»</w:t>
      </w:r>
    </w:p>
    <w:p w:rsidR="00427350" w:rsidRPr="00427350" w:rsidRDefault="00427350" w:rsidP="00427350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Чашка и стакан</w:t>
      </w:r>
      <w:r w:rsidRPr="00427350">
        <w:rPr>
          <w:rFonts w:eastAsia="Times New Roman"/>
          <w:sz w:val="28"/>
          <w:szCs w:val="28"/>
          <w:lang w:eastAsia="ru-RU"/>
        </w:rPr>
        <w:br/>
        <w:t>Яблоко и груша</w:t>
      </w:r>
      <w:r w:rsidRPr="00427350">
        <w:rPr>
          <w:rFonts w:eastAsia="Times New Roman"/>
          <w:sz w:val="28"/>
          <w:szCs w:val="28"/>
          <w:lang w:eastAsia="ru-RU"/>
        </w:rPr>
        <w:br/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Помидор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и тыква</w:t>
      </w:r>
      <w:r w:rsidRPr="00427350">
        <w:rPr>
          <w:rFonts w:eastAsia="Times New Roman"/>
          <w:sz w:val="28"/>
          <w:szCs w:val="28"/>
          <w:lang w:eastAsia="ru-RU"/>
        </w:rPr>
        <w:br/>
        <w:t>Тарелка и миска</w:t>
      </w:r>
      <w:r w:rsidRPr="00427350">
        <w:rPr>
          <w:rFonts w:eastAsia="Times New Roman"/>
          <w:sz w:val="28"/>
          <w:szCs w:val="28"/>
          <w:lang w:eastAsia="ru-RU"/>
        </w:rPr>
        <w:br/>
        <w:t>Кофта и свитер</w:t>
      </w:r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b/>
          <w:bCs/>
          <w:sz w:val="28"/>
          <w:szCs w:val="28"/>
          <w:lang w:eastAsia="ru-RU"/>
        </w:rPr>
        <w:t>10. «Что общее?»</w:t>
      </w:r>
    </w:p>
    <w:p w:rsidR="00084EB4" w:rsidRPr="000D597F" w:rsidRDefault="00427350" w:rsidP="000D597F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427350">
        <w:rPr>
          <w:rFonts w:eastAsia="Times New Roman"/>
          <w:sz w:val="28"/>
          <w:szCs w:val="28"/>
          <w:lang w:eastAsia="ru-RU"/>
        </w:rPr>
        <w:t>У двух предметов: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огурец, помидор (овощи); 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ромашка, тюльпан (цветы); </w:t>
      </w:r>
      <w:r w:rsidRPr="00427350">
        <w:rPr>
          <w:rFonts w:eastAsia="Times New Roman"/>
          <w:sz w:val="28"/>
          <w:szCs w:val="28"/>
          <w:lang w:eastAsia="ru-RU"/>
        </w:rPr>
        <w:br/>
        <w:t>слон, собака (животные).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br/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У трех предметов: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мяч, солнце, шар — ... 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тарелка, ваза, чашка — ... </w:t>
      </w:r>
      <w:r w:rsidRPr="00427350">
        <w:rPr>
          <w:rFonts w:eastAsia="Times New Roman"/>
          <w:sz w:val="28"/>
          <w:szCs w:val="28"/>
          <w:lang w:eastAsia="ru-RU"/>
        </w:rPr>
        <w:br/>
        <w:t>лист, трава, крокодил — ...</w:t>
      </w:r>
      <w:proofErr w:type="gramEnd"/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b/>
          <w:bCs/>
          <w:sz w:val="28"/>
          <w:szCs w:val="28"/>
          <w:lang w:eastAsia="ru-RU"/>
        </w:rPr>
        <w:lastRenderedPageBreak/>
        <w:t>11. «Подбери словечко»</w:t>
      </w:r>
      <w:r w:rsidR="00084EB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27350">
        <w:rPr>
          <w:rFonts w:eastAsia="Times New Roman"/>
          <w:sz w:val="28"/>
          <w:szCs w:val="28"/>
          <w:lang w:eastAsia="ru-RU"/>
        </w:rPr>
        <w:t xml:space="preserve">В эту игру можно играть с мячом, перекидывая, его друг другу. </w:t>
      </w:r>
      <w:r w:rsidRPr="00427350">
        <w:rPr>
          <w:rFonts w:eastAsia="Times New Roman"/>
          <w:sz w:val="28"/>
          <w:szCs w:val="28"/>
          <w:lang w:eastAsia="ru-RU"/>
        </w:rPr>
        <w:br/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b/>
          <w:bCs/>
          <w:sz w:val="28"/>
          <w:szCs w:val="28"/>
          <w:lang w:eastAsia="ru-RU"/>
        </w:rPr>
        <w:t>12. «Волшебные очки»</w:t>
      </w:r>
      <w:r w:rsidR="00084EB4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427350">
        <w:rPr>
          <w:rFonts w:eastAsia="Times New Roman"/>
          <w:sz w:val="28"/>
          <w:szCs w:val="28"/>
          <w:lang w:eastAsia="ru-RU"/>
        </w:rPr>
        <w:t>Взрослый говорит: «Представь, что у нас есть волшебные очки. Когда их надеваешь, то все становится красным (зеленым, желтым, синим и т.д.). Посмотри вокруг в волшебные очки, какого цвета все стало, скажи: красный мяч, красные сапоги, красное платье, красный нос. Красное окно, красная рука и прочие.</w:t>
      </w:r>
    </w:p>
    <w:p w:rsidR="00427350" w:rsidRPr="00427350" w:rsidRDefault="00516DD4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b/>
          <w:bCs/>
          <w:sz w:val="28"/>
          <w:szCs w:val="28"/>
          <w:lang w:eastAsia="ru-RU"/>
        </w:rPr>
        <w:t>СПИСОК ЛИТЕРАТУРЫ ДЛЯ ДЕТЕЙ 5-6 ЛЕТ</w:t>
      </w:r>
    </w:p>
    <w:p w:rsidR="00427350" w:rsidRPr="00427350" w:rsidRDefault="00427350" w:rsidP="00427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читать детям нужно каждый день;</w:t>
      </w:r>
    </w:p>
    <w:p w:rsidR="00427350" w:rsidRPr="00427350" w:rsidRDefault="00427350" w:rsidP="004273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если вы собираетесь прочесть детям произведение уже знакомого им автора, необходимо напомнить и о других его книгах:</w:t>
      </w:r>
    </w:p>
    <w:p w:rsidR="00427350" w:rsidRPr="00427350" w:rsidRDefault="00427350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1) Николай Носов. Рассказы, «Приключения Незнайки и его друзей» (все части).</w:t>
      </w:r>
      <w:r w:rsidRPr="00427350">
        <w:rPr>
          <w:rFonts w:eastAsia="Times New Roman"/>
          <w:sz w:val="28"/>
          <w:szCs w:val="28"/>
          <w:lang w:eastAsia="ru-RU"/>
        </w:rPr>
        <w:br/>
        <w:t>2) Виктор Драгунский. Денискины рассказы.</w:t>
      </w:r>
      <w:r w:rsidRPr="00427350">
        <w:rPr>
          <w:rFonts w:eastAsia="Times New Roman"/>
          <w:sz w:val="28"/>
          <w:szCs w:val="28"/>
          <w:lang w:eastAsia="ru-RU"/>
        </w:rPr>
        <w:br/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Карика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и Вали».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3)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Отфрид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Пройслер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. «Маленькая колдунья», «Маленькое приведение», «Маленький водяной».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4) Андрей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Усчев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. «Умная собачка Соня», «Жили-были ежики», «Школа снеговиков», «Чудеса в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Дедморозовке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», «33 кота».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5)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Сельма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Лагерлеф. «Чудесное путешествие Нильса с дикими гусями».</w:t>
      </w:r>
      <w:r w:rsidRPr="00427350">
        <w:rPr>
          <w:rFonts w:eastAsia="Times New Roman"/>
          <w:sz w:val="28"/>
          <w:szCs w:val="28"/>
          <w:lang w:eastAsia="ru-RU"/>
        </w:rPr>
        <w:br/>
        <w:t>6) Александр Волков. «Волшебник Изумрудного города» все части.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7)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Джанни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Родари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. «Сказки по телефону», «Приключения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Чиполлино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», «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Джельсомино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в стране лжецов», «Как путешествовал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Джованино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», «Путешествие голубой стрелы».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8)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Астрид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Линдгрен «Малыш и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Карлсон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» (3 части), «Приключения Эмиля из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Леннеберги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», «Эмиль и малышка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Ида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», «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Пеппи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Длинныйчулок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».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9) Алан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Милн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«Вини-Пух и все-все-все» (все части).</w:t>
      </w:r>
      <w:r w:rsidRPr="00427350">
        <w:rPr>
          <w:rFonts w:eastAsia="Times New Roman"/>
          <w:sz w:val="28"/>
          <w:szCs w:val="28"/>
          <w:lang w:eastAsia="ru-RU"/>
        </w:rPr>
        <w:br/>
        <w:t>10) Эдуард Успенский «Трое из Простоквашино» (старые истории), «Чебурашка и Крокодил Гена» (старые истории), «Следствие ведут колобки» и т.д.</w:t>
      </w:r>
      <w:r w:rsidRPr="00427350">
        <w:rPr>
          <w:rFonts w:eastAsia="Times New Roman"/>
          <w:sz w:val="28"/>
          <w:szCs w:val="28"/>
          <w:lang w:eastAsia="ru-RU"/>
        </w:rPr>
        <w:br/>
        <w:t>11) Ян-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Олав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Экхольм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«Тутта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Карлссон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Первая и единственная, Людвиг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четырнадчатый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и другие».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12) Юрий Дружков «Приключения Карандаша и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Самоделкина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».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13) Анне-Катрине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Вестли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«Папа, мама, бабушка, восемь детей и грузовик», «Маленький подарок Антона».</w:t>
      </w:r>
      <w:r w:rsidRPr="00427350">
        <w:rPr>
          <w:rFonts w:eastAsia="Times New Roman"/>
          <w:sz w:val="28"/>
          <w:szCs w:val="28"/>
          <w:lang w:eastAsia="ru-RU"/>
        </w:rPr>
        <w:br/>
        <w:t>14) Григорий Остер. «38 попугаев», «Вредные советы».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15)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Лаймен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Баум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 xml:space="preserve">«Волшебник страны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Оз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».</w:t>
      </w:r>
      <w:r w:rsidRPr="00427350">
        <w:rPr>
          <w:rFonts w:eastAsia="Times New Roman"/>
          <w:sz w:val="28"/>
          <w:szCs w:val="28"/>
          <w:lang w:eastAsia="ru-RU"/>
        </w:rPr>
        <w:br/>
        <w:t>16) Алексей Толстой.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«Золотой ключик или приключения Буратино».</w:t>
      </w:r>
      <w:r w:rsidRPr="00427350">
        <w:rPr>
          <w:rFonts w:eastAsia="Times New Roman"/>
          <w:sz w:val="28"/>
          <w:szCs w:val="28"/>
          <w:lang w:eastAsia="ru-RU"/>
        </w:rPr>
        <w:br/>
        <w:t>17) Карло Коллоди.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«Приключения Пиноккио».</w:t>
      </w:r>
      <w:r w:rsidRPr="00427350">
        <w:rPr>
          <w:rFonts w:eastAsia="Times New Roman"/>
          <w:sz w:val="28"/>
          <w:szCs w:val="28"/>
          <w:lang w:eastAsia="ru-RU"/>
        </w:rPr>
        <w:br/>
        <w:t xml:space="preserve">18) Диана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Сабитова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«Мышь Гликерия.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>Цветные и полосатые дни».</w:t>
      </w:r>
      <w:r w:rsidRPr="00427350">
        <w:rPr>
          <w:rFonts w:eastAsia="Times New Roman"/>
          <w:sz w:val="28"/>
          <w:szCs w:val="28"/>
          <w:lang w:eastAsia="ru-RU"/>
        </w:rPr>
        <w:br/>
        <w:t>19) Туве Янсон.</w:t>
      </w:r>
      <w:proofErr w:type="gramEnd"/>
      <w:r w:rsidRPr="0042735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427350">
        <w:rPr>
          <w:rFonts w:eastAsia="Times New Roman"/>
          <w:sz w:val="28"/>
          <w:szCs w:val="28"/>
          <w:lang w:eastAsia="ru-RU"/>
        </w:rPr>
        <w:t xml:space="preserve">Все о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Муми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>-троллях.</w:t>
      </w:r>
      <w:r w:rsidRPr="00427350">
        <w:rPr>
          <w:rFonts w:eastAsia="Times New Roman"/>
          <w:sz w:val="28"/>
          <w:szCs w:val="28"/>
          <w:lang w:eastAsia="ru-RU"/>
        </w:rPr>
        <w:br/>
      </w:r>
      <w:r w:rsidRPr="00427350">
        <w:rPr>
          <w:rFonts w:eastAsia="Times New Roman"/>
          <w:sz w:val="28"/>
          <w:szCs w:val="28"/>
          <w:lang w:eastAsia="ru-RU"/>
        </w:rPr>
        <w:lastRenderedPageBreak/>
        <w:t xml:space="preserve">20) Дмитрий </w:t>
      </w:r>
      <w:proofErr w:type="spellStart"/>
      <w:r w:rsidRPr="00427350">
        <w:rPr>
          <w:rFonts w:eastAsia="Times New Roman"/>
          <w:sz w:val="28"/>
          <w:szCs w:val="28"/>
          <w:lang w:eastAsia="ru-RU"/>
        </w:rPr>
        <w:t>Емец</w:t>
      </w:r>
      <w:proofErr w:type="spellEnd"/>
      <w:r w:rsidRPr="00427350">
        <w:rPr>
          <w:rFonts w:eastAsia="Times New Roman"/>
          <w:sz w:val="28"/>
          <w:szCs w:val="28"/>
          <w:lang w:eastAsia="ru-RU"/>
        </w:rPr>
        <w:t xml:space="preserve"> «Приключения домовят».</w:t>
      </w:r>
      <w:r w:rsidRPr="00427350">
        <w:rPr>
          <w:rFonts w:eastAsia="Times New Roman"/>
          <w:sz w:val="28"/>
          <w:szCs w:val="28"/>
          <w:lang w:eastAsia="ru-RU"/>
        </w:rPr>
        <w:br/>
        <w:t>21) Сергей Михалков «Праздник непослушания».</w:t>
      </w:r>
      <w:proofErr w:type="gramEnd"/>
    </w:p>
    <w:p w:rsidR="00427350" w:rsidRPr="00427350" w:rsidRDefault="00516DD4" w:rsidP="00427350">
      <w:pPr>
        <w:spacing w:before="100" w:beforeAutospacing="1" w:after="100" w:afterAutospacing="1" w:line="240" w:lineRule="auto"/>
        <w:rPr>
          <w:rFonts w:eastAsia="Times New Roman"/>
          <w:color w:val="FF0000"/>
          <w:sz w:val="28"/>
          <w:szCs w:val="28"/>
          <w:lang w:eastAsia="ru-RU"/>
        </w:rPr>
      </w:pPr>
      <w:r w:rsidRPr="00084EB4">
        <w:rPr>
          <w:rFonts w:eastAsia="Times New Roman"/>
          <w:b/>
          <w:bCs/>
          <w:color w:val="FF0000"/>
          <w:sz w:val="28"/>
          <w:szCs w:val="28"/>
          <w:lang w:eastAsia="ru-RU"/>
        </w:rPr>
        <w:t>СОВЕТЫ РОДИТЕЛЯМ!!!</w:t>
      </w:r>
    </w:p>
    <w:p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Верьте в силы ребенка!</w:t>
      </w:r>
    </w:p>
    <w:p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Обучайте в игре!</w:t>
      </w:r>
    </w:p>
    <w:p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Умейте выслушать ребенка.</w:t>
      </w:r>
    </w:p>
    <w:p w:rsidR="00427350" w:rsidRPr="00427350" w:rsidRDefault="00427350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быстрой автоматизации звуков.</w:t>
      </w:r>
    </w:p>
    <w:p w:rsidR="00427350" w:rsidRPr="00427350" w:rsidRDefault="00516DD4" w:rsidP="004273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Уделяйте</w:t>
      </w:r>
      <w:r w:rsidR="00427350" w:rsidRPr="00427350">
        <w:rPr>
          <w:rFonts w:eastAsia="Times New Roman"/>
          <w:sz w:val="28"/>
          <w:szCs w:val="28"/>
          <w:lang w:eastAsia="ru-RU"/>
        </w:rPr>
        <w:t xml:space="preserve">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427350" w:rsidRPr="00427350" w:rsidRDefault="00516DD4" w:rsidP="0042735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Наполните</w:t>
      </w:r>
      <w:r w:rsidR="00427350" w:rsidRPr="00427350">
        <w:rPr>
          <w:rFonts w:eastAsia="Times New Roman"/>
          <w:b/>
          <w:bCs/>
          <w:sz w:val="28"/>
          <w:szCs w:val="28"/>
          <w:lang w:eastAsia="ru-RU"/>
        </w:rPr>
        <w:t xml:space="preserve"> повседневную жизнь детей грамотным речевым общением:</w:t>
      </w:r>
    </w:p>
    <w:p w:rsidR="00427350" w:rsidRPr="00427350" w:rsidRDefault="00427350" w:rsidP="004273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посредством называния окружающ</w:t>
      </w:r>
      <w:r w:rsidR="00516DD4">
        <w:rPr>
          <w:rFonts w:eastAsia="Times New Roman"/>
          <w:sz w:val="28"/>
          <w:szCs w:val="28"/>
          <w:lang w:eastAsia="ru-RU"/>
        </w:rPr>
        <w:t xml:space="preserve">их предметов и явлений развивайте </w:t>
      </w:r>
      <w:r w:rsidRPr="00427350">
        <w:rPr>
          <w:rFonts w:eastAsia="Times New Roman"/>
          <w:sz w:val="28"/>
          <w:szCs w:val="28"/>
          <w:lang w:eastAsia="ru-RU"/>
        </w:rPr>
        <w:t xml:space="preserve"> предметный словарь (например, это мяч, это шапка и т.д.);</w:t>
      </w:r>
    </w:p>
    <w:p w:rsidR="00427350" w:rsidRPr="00427350" w:rsidRDefault="00427350" w:rsidP="004273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27350">
        <w:rPr>
          <w:rFonts w:eastAsia="Times New Roman"/>
          <w:sz w:val="28"/>
          <w:szCs w:val="28"/>
          <w:lang w:eastAsia="ru-RU"/>
        </w:rPr>
        <w:t>в собс</w:t>
      </w:r>
      <w:r w:rsidR="00516DD4">
        <w:rPr>
          <w:rFonts w:eastAsia="Times New Roman"/>
          <w:sz w:val="28"/>
          <w:szCs w:val="28"/>
          <w:lang w:eastAsia="ru-RU"/>
        </w:rPr>
        <w:t>твенной речи четко проговаривайте окончания слов, дайте</w:t>
      </w:r>
      <w:r w:rsidRPr="00427350">
        <w:rPr>
          <w:rFonts w:eastAsia="Times New Roman"/>
          <w:sz w:val="28"/>
          <w:szCs w:val="28"/>
          <w:lang w:eastAsia="ru-RU"/>
        </w:rPr>
        <w:t xml:space="preserve"> ребенку возможность услышать изменение звучания слов в различных к</w:t>
      </w:r>
      <w:r w:rsidR="00516DD4">
        <w:rPr>
          <w:rFonts w:eastAsia="Times New Roman"/>
          <w:sz w:val="28"/>
          <w:szCs w:val="28"/>
          <w:lang w:eastAsia="ru-RU"/>
        </w:rPr>
        <w:t>онтекстах, правильно употребляйте</w:t>
      </w:r>
      <w:r w:rsidRPr="00427350">
        <w:rPr>
          <w:rFonts w:eastAsia="Times New Roman"/>
          <w:sz w:val="28"/>
          <w:szCs w:val="28"/>
          <w:lang w:eastAsia="ru-RU"/>
        </w:rPr>
        <w:t xml:space="preserve"> грамматические формы и т.д.</w:t>
      </w:r>
    </w:p>
    <w:p w:rsidR="00427350" w:rsidRPr="00427350" w:rsidRDefault="00516DD4" w:rsidP="004273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обращайте</w:t>
      </w:r>
      <w:r w:rsidR="00427350" w:rsidRPr="00427350">
        <w:rPr>
          <w:rFonts w:eastAsia="Times New Roman"/>
          <w:sz w:val="28"/>
          <w:szCs w:val="28"/>
          <w:lang w:eastAsia="ru-RU"/>
        </w:rPr>
        <w:t xml:space="preserve"> внимание детей на </w:t>
      </w:r>
      <w:proofErr w:type="spellStart"/>
      <w:r w:rsidR="00427350" w:rsidRPr="00427350">
        <w:rPr>
          <w:rFonts w:eastAsia="Times New Roman"/>
          <w:sz w:val="28"/>
          <w:szCs w:val="28"/>
          <w:lang w:eastAsia="ru-RU"/>
        </w:rPr>
        <w:t>смыслообразующие</w:t>
      </w:r>
      <w:proofErr w:type="spellEnd"/>
      <w:r w:rsidR="00427350" w:rsidRPr="00427350">
        <w:rPr>
          <w:rFonts w:eastAsia="Times New Roman"/>
          <w:sz w:val="28"/>
          <w:szCs w:val="28"/>
          <w:lang w:eastAsia="ru-RU"/>
        </w:rPr>
        <w:t xml:space="preserve"> элементы речевой системы – глаголы, на приме</w:t>
      </w:r>
      <w:r>
        <w:rPr>
          <w:rFonts w:eastAsia="Times New Roman"/>
          <w:sz w:val="28"/>
          <w:szCs w:val="28"/>
          <w:lang w:eastAsia="ru-RU"/>
        </w:rPr>
        <w:t>рах из повседневной жизни, учите</w:t>
      </w:r>
      <w:r w:rsidR="00427350" w:rsidRPr="00427350">
        <w:rPr>
          <w:rFonts w:eastAsia="Times New Roman"/>
          <w:sz w:val="28"/>
          <w:szCs w:val="28"/>
          <w:lang w:eastAsia="ru-RU"/>
        </w:rPr>
        <w:t xml:space="preserve"> детей дифференцировать их по смыслу (например, соответственно: встал, лег, зашил дырку, пришил пуговицу, вышил цветок и т.д.);</w:t>
      </w:r>
    </w:p>
    <w:p w:rsidR="00427350" w:rsidRPr="00427350" w:rsidRDefault="00516DD4" w:rsidP="004273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привлекайте</w:t>
      </w:r>
      <w:r w:rsidR="00427350" w:rsidRPr="00427350">
        <w:rPr>
          <w:rFonts w:eastAsia="Times New Roman"/>
          <w:sz w:val="28"/>
          <w:szCs w:val="28"/>
          <w:lang w:eastAsia="ru-RU"/>
        </w:rPr>
        <w:t xml:space="preserve"> внимание детей к правильному пониманию и употреблению пространственных предлогов в контекстной речи и изолированно (например, положи карандаш на стол, возьми карандаш со стола, положи карандаш под стол, спрячь карандаш за спину и т.д.);</w:t>
      </w:r>
    </w:p>
    <w:p w:rsidR="00427350" w:rsidRPr="00427350" w:rsidRDefault="00516DD4" w:rsidP="00427350">
      <w:pPr>
        <w:spacing w:before="100" w:beforeAutospacing="1" w:after="100" w:afterAutospacing="1" w:line="240" w:lineRule="auto"/>
        <w:jc w:val="center"/>
        <w:outlineLvl w:val="4"/>
        <w:rPr>
          <w:rFonts w:eastAsia="Times New Roman"/>
          <w:b/>
          <w:bCs/>
          <w:color w:val="FF0000"/>
          <w:sz w:val="28"/>
          <w:szCs w:val="28"/>
          <w:lang w:eastAsia="ru-RU"/>
        </w:rPr>
      </w:pPr>
      <w:r w:rsidRPr="00427350">
        <w:rPr>
          <w:rFonts w:eastAsia="Times New Roman"/>
          <w:b/>
          <w:bCs/>
          <w:i/>
          <w:iCs/>
          <w:color w:val="FF0000"/>
          <w:sz w:val="28"/>
          <w:szCs w:val="28"/>
          <w:lang w:eastAsia="ru-RU"/>
        </w:rPr>
        <w:t>И САМОЕ ГЛАВНОЕ – КАК МОЖНО ЧАЩЕ ХВАЛИТЕ ВАШЕГО РЕБЕНКА, ДАЖЕ ЗА НЕБОЛЬШИЕ УСПЕХИ!</w:t>
      </w:r>
    </w:p>
    <w:p w:rsidR="00B42471" w:rsidRPr="00427350" w:rsidRDefault="000D597F">
      <w:pPr>
        <w:rPr>
          <w:sz w:val="28"/>
          <w:szCs w:val="28"/>
        </w:rPr>
      </w:pPr>
      <w:r>
        <w:rPr>
          <w:rFonts w:eastAsia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43250" cy="2095500"/>
            <wp:effectExtent l="0" t="0" r="0" b="0"/>
            <wp:docPr id="3" name="Рисунок 3" descr="C:\Users\Валя\Desktop\35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35_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0B650B50" wp14:editId="3E6FA32D">
            <wp:extent cx="3142500" cy="2110847"/>
            <wp:effectExtent l="0" t="0" r="1270" b="3810"/>
            <wp:docPr id="2" name="Рисунок 2" descr="C:\Users\Валя\Desktop\prichiny-zaderzhki-rechevogo-razvitiya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prichiny-zaderzhki-rechevogo-razvitiya-u-dete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26" cy="211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471" w:rsidRPr="00427350" w:rsidSect="00084EB4">
      <w:pgSz w:w="11906" w:h="16838"/>
      <w:pgMar w:top="1134" w:right="851" w:bottom="567" w:left="1134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5"/>
    <w:multiLevelType w:val="multilevel"/>
    <w:tmpl w:val="546E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A4DC2"/>
    <w:multiLevelType w:val="multilevel"/>
    <w:tmpl w:val="A7C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232C1"/>
    <w:multiLevelType w:val="multilevel"/>
    <w:tmpl w:val="AD6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36B21"/>
    <w:multiLevelType w:val="multilevel"/>
    <w:tmpl w:val="1952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95ACC"/>
    <w:multiLevelType w:val="multilevel"/>
    <w:tmpl w:val="026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5C"/>
    <w:rsid w:val="00084EB4"/>
    <w:rsid w:val="000D597F"/>
    <w:rsid w:val="00427350"/>
    <w:rsid w:val="00516DD4"/>
    <w:rsid w:val="007429DD"/>
    <w:rsid w:val="00AE1008"/>
    <w:rsid w:val="00B42471"/>
    <w:rsid w:val="00F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cp:lastPrinted>2017-12-12T06:11:00Z</cp:lastPrinted>
  <dcterms:created xsi:type="dcterms:W3CDTF">2017-12-12T05:30:00Z</dcterms:created>
  <dcterms:modified xsi:type="dcterms:W3CDTF">2017-12-12T06:21:00Z</dcterms:modified>
</cp:coreProperties>
</file>